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9D" w:rsidRPr="0001069D" w:rsidRDefault="0001069D" w:rsidP="000106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Центральная районная библиотека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библиотека должна быть центром информации, оставаясь в то же время учреждением культуры, оказывающим содействие в образовательной деятельности и организации досуга населения.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районная библиотека расположена на втором этаже здания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 занимаемая площадь 285,02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69D" w:rsidRPr="0001069D" w:rsidRDefault="0001069D" w:rsidP="005E6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Читатели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4050</w:t>
      </w:r>
    </w:p>
    <w:p w:rsidR="0001069D" w:rsidRPr="0001069D" w:rsidRDefault="0001069D" w:rsidP="005E6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Посещения 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>— 40500</w:t>
      </w:r>
    </w:p>
    <w:p w:rsidR="0001069D" w:rsidRPr="0001069D" w:rsidRDefault="0001069D" w:rsidP="005E6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 </w:t>
      </w:r>
      <w:r w:rsidR="00B6628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69400</w:t>
      </w:r>
    </w:p>
    <w:p w:rsidR="0001069D" w:rsidRPr="0001069D" w:rsidRDefault="0001069D" w:rsidP="005E6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54141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>15839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887 экземпляров книг.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библиотеки: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обслуживания, читальный зал, отдел комплектования и обработки литературы,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библиографический отдел</w:t>
      </w:r>
    </w:p>
    <w:p w:rsidR="00561B9E" w:rsidRPr="00306C00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работает по проекту 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дороге к юбилею</w:t>
      </w:r>
      <w:r w:rsidR="005E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561B9E" w:rsidRPr="00306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библиографическому проекту «Это земля твоя и моя».</w:t>
      </w:r>
      <w:r w:rsidR="008807F5" w:rsidRPr="00306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6C00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библиотеке действует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центр, Центр «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действуют клубы по интересам «Золотая осень», «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жаулық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0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чтения «Книголюб». 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постоянно происходит много интересного, реализуются и совершенствуются идеи и формы работы с читателями.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среда библиотеки — это центр правовой информации (ЦПИ) — организация свободного доступа к любой правовой информации, популяризация правовых знаний, юридическая консультация.</w:t>
      </w:r>
    </w:p>
    <w:p w:rsidR="0001069D" w:rsidRPr="0001069D" w:rsidRDefault="0001069D" w:rsidP="005E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библиотека сформировалась как целостный единый организм, которой может мобильно меняться, реагируя на изменения в обществе, выполняя миссию важного социального и информационно–ресурсного центра для всего района.</w:t>
      </w:r>
    </w:p>
    <w:p w:rsidR="0001069D" w:rsidRPr="0001069D" w:rsidRDefault="00C01F34" w:rsidP="000106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Городская </w:t>
      </w:r>
      <w:r w:rsidR="0001069D" w:rsidRPr="000106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библиотека</w:t>
      </w:r>
    </w:p>
    <w:p w:rsidR="0001069D" w:rsidRPr="0001069D" w:rsidRDefault="00C01F34" w:rsidP="00010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Городская </w:t>
      </w:r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находится на первом этаже здания Управления </w:t>
      </w:r>
      <w:proofErr w:type="spellStart"/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эпидемиологического контроля, занимаемая площадь составляет 30,8 </w:t>
      </w:r>
      <w:proofErr w:type="spellStart"/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69D" w:rsidRPr="0001069D" w:rsidRDefault="0001069D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Читатели</w:t>
      </w:r>
      <w:r w:rsidR="00C512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10</w:t>
      </w:r>
      <w:r w:rsidR="005E6E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1069D" w:rsidRPr="0001069D" w:rsidRDefault="0001069D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Посещения</w:t>
      </w:r>
      <w:r w:rsidR="002E3D3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140</w:t>
      </w:r>
      <w:r w:rsidR="00C01F3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01069D" w:rsidRPr="0001069D" w:rsidRDefault="0001069D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C512E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193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01069D" w:rsidRPr="0001069D" w:rsidRDefault="0001069D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</w:t>
      </w:r>
      <w:r w:rsidR="002E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12341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</w:t>
      </w:r>
      <w:r w:rsidR="002E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4551</w:t>
      </w: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10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</w:t>
      </w:r>
      <w:r w:rsidR="002E3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106 экземпляров.</w:t>
      </w:r>
    </w:p>
    <w:p w:rsidR="00664556" w:rsidRDefault="00C01F34" w:rsidP="00010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работает по программе</w:t>
      </w:r>
      <w:r w:rsidR="0066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«Книга и молодежь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библиографическому проекту «Традиции и обычаи казахского народа».</w:t>
      </w:r>
      <w:r w:rsidR="0001069D"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задача программы: </w:t>
      </w:r>
      <w:r w:rsidR="00664556" w:rsidRPr="00664556">
        <w:rPr>
          <w:rFonts w:ascii="Times New Roman" w:hAnsi="Times New Roman" w:cs="Times New Roman"/>
          <w:sz w:val="24"/>
          <w:szCs w:val="24"/>
        </w:rPr>
        <w:t>привлечение молодого п</w:t>
      </w:r>
      <w:r w:rsidR="00664556">
        <w:rPr>
          <w:rFonts w:ascii="Times New Roman" w:hAnsi="Times New Roman" w:cs="Times New Roman"/>
          <w:sz w:val="24"/>
          <w:szCs w:val="24"/>
        </w:rPr>
        <w:t xml:space="preserve">околения к чтению </w:t>
      </w:r>
      <w:r w:rsidR="00664556" w:rsidRPr="00664556"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01069D" w:rsidRPr="0001069D" w:rsidRDefault="0001069D" w:rsidP="00010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библиотеке действует клуб «Сударушка», членами которого являются читатели пожилого возраста, неравнодушные к книге и чтению.</w:t>
      </w:r>
    </w:p>
    <w:p w:rsidR="0001069D" w:rsidRPr="0001069D" w:rsidRDefault="0001069D" w:rsidP="00010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активно работает в плане позитивного имиджа библиотеки через средства массовой информации и социальные сети. Публикует статьи о проведенных мероприятиях в районной газете «Вести», размещает публикации на своей странице в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01069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Одноклассники.</w:t>
      </w:r>
    </w:p>
    <w:p w:rsidR="00F90EBB" w:rsidRDefault="00F90EBB">
      <w:bookmarkStart w:id="0" w:name="_GoBack"/>
      <w:bookmarkEnd w:id="0"/>
    </w:p>
    <w:sectPr w:rsidR="00F9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F77"/>
    <w:multiLevelType w:val="multilevel"/>
    <w:tmpl w:val="D9C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17572"/>
    <w:multiLevelType w:val="multilevel"/>
    <w:tmpl w:val="BE34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88"/>
    <w:rsid w:val="0001069D"/>
    <w:rsid w:val="002E3D35"/>
    <w:rsid w:val="00306C00"/>
    <w:rsid w:val="00561B9E"/>
    <w:rsid w:val="005E1565"/>
    <w:rsid w:val="005E6E7D"/>
    <w:rsid w:val="00664556"/>
    <w:rsid w:val="008807F5"/>
    <w:rsid w:val="00B66282"/>
    <w:rsid w:val="00C01F34"/>
    <w:rsid w:val="00C512EA"/>
    <w:rsid w:val="00E10888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0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69D"/>
    <w:rPr>
      <w:b/>
      <w:bCs/>
    </w:rPr>
  </w:style>
  <w:style w:type="character" w:customStyle="1" w:styleId="color30">
    <w:name w:val="color_30"/>
    <w:basedOn w:val="a0"/>
    <w:rsid w:val="00880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0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69D"/>
    <w:rPr>
      <w:b/>
      <w:bCs/>
    </w:rPr>
  </w:style>
  <w:style w:type="character" w:customStyle="1" w:styleId="color30">
    <w:name w:val="color_30"/>
    <w:basedOn w:val="a0"/>
    <w:rsid w:val="0088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2023-01-30T08:13:00Z</dcterms:created>
  <dcterms:modified xsi:type="dcterms:W3CDTF">2026-02-05T10:34:00Z</dcterms:modified>
</cp:coreProperties>
</file>